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2BE9" w:rsidRDefault="00B12BE9" w:rsidP="00B12BE9">
      <w:pPr>
        <w:jc w:val="center"/>
        <w:rPr>
          <w:b/>
          <w:sz w:val="32"/>
          <w:szCs w:val="32"/>
        </w:rPr>
      </w:pPr>
    </w:p>
    <w:p w:rsidR="00B12BE9" w:rsidRDefault="00B12BE9" w:rsidP="00B12BE9">
      <w:pPr>
        <w:jc w:val="center"/>
        <w:rPr>
          <w:b/>
          <w:sz w:val="32"/>
          <w:szCs w:val="32"/>
        </w:rPr>
      </w:pPr>
    </w:p>
    <w:p w:rsidR="00B12BE9" w:rsidRDefault="00B12BE9" w:rsidP="00B12BE9">
      <w:pPr>
        <w:rPr>
          <w:sz w:val="28"/>
          <w:szCs w:val="28"/>
        </w:rPr>
      </w:pPr>
    </w:p>
    <w:p w:rsidR="00262A72" w:rsidRDefault="00262A72" w:rsidP="00262A7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Alphabet Art</w:t>
      </w:r>
    </w:p>
    <w:p w:rsidR="00262A72" w:rsidRDefault="00262A72" w:rsidP="00262A72">
      <w:pPr>
        <w:jc w:val="center"/>
        <w:rPr>
          <w:sz w:val="28"/>
          <w:szCs w:val="28"/>
        </w:rPr>
      </w:pPr>
      <w:r>
        <w:rPr>
          <w:sz w:val="28"/>
          <w:szCs w:val="28"/>
        </w:rPr>
        <w:t>From Alphabet Connections</w:t>
      </w:r>
    </w:p>
    <w:p w:rsidR="00262A72" w:rsidRDefault="00262A72" w:rsidP="00262A72">
      <w:pPr>
        <w:jc w:val="center"/>
        <w:rPr>
          <w:sz w:val="28"/>
          <w:szCs w:val="28"/>
        </w:rPr>
      </w:pPr>
      <w:r>
        <w:rPr>
          <w:sz w:val="28"/>
          <w:szCs w:val="28"/>
        </w:rPr>
        <w:t>By Shirley Ross, Mary Ann Hawke, and Cindy McCord</w:t>
      </w:r>
    </w:p>
    <w:p w:rsidR="00262A72" w:rsidRDefault="00262A72" w:rsidP="00262A72">
      <w:pPr>
        <w:rPr>
          <w:b/>
          <w:sz w:val="28"/>
          <w:szCs w:val="28"/>
        </w:rPr>
      </w:pPr>
      <w:r>
        <w:rPr>
          <w:b/>
          <w:sz w:val="28"/>
          <w:szCs w:val="28"/>
        </w:rPr>
        <w:t>Materials:</w:t>
      </w:r>
    </w:p>
    <w:p w:rsidR="00262A72" w:rsidRDefault="00262A72" w:rsidP="00262A72">
      <w:pPr>
        <w:pStyle w:val="ListParagraph"/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Crayons or markers</w:t>
      </w:r>
    </w:p>
    <w:p w:rsidR="00262A72" w:rsidRDefault="00262A72" w:rsidP="00262A72">
      <w:pPr>
        <w:pStyle w:val="ListParagraph"/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Pencils</w:t>
      </w:r>
    </w:p>
    <w:p w:rsidR="00262A72" w:rsidRDefault="00262A72" w:rsidP="00262A72">
      <w:pPr>
        <w:pStyle w:val="ListParagraph"/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Drawing paper</w:t>
      </w:r>
    </w:p>
    <w:p w:rsidR="00262A72" w:rsidRDefault="00262A72" w:rsidP="00262A72">
      <w:pPr>
        <w:rPr>
          <w:b/>
          <w:sz w:val="28"/>
          <w:szCs w:val="28"/>
        </w:rPr>
      </w:pPr>
      <w:r w:rsidRPr="004C2C64">
        <w:rPr>
          <w:b/>
          <w:sz w:val="28"/>
          <w:szCs w:val="28"/>
        </w:rPr>
        <w:t>Procedure:</w:t>
      </w:r>
    </w:p>
    <w:p w:rsidR="00262A72" w:rsidRDefault="00262A72" w:rsidP="00262A72">
      <w:pPr>
        <w:pStyle w:val="ListParagraph"/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Have your child pick a letter, and sketch it lightly with a pencil in the middle of the paper</w:t>
      </w:r>
    </w:p>
    <w:p w:rsidR="00262A72" w:rsidRDefault="00262A72" w:rsidP="00262A72">
      <w:pPr>
        <w:pStyle w:val="ListParagraph"/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Show your child how to draw a line around and the inside of the letter outline.  This will change it from a single line letter into its block form.</w:t>
      </w:r>
    </w:p>
    <w:p w:rsidR="00262A72" w:rsidRDefault="00262A72" w:rsidP="00262A72">
      <w:pPr>
        <w:pStyle w:val="ListParagraph"/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Have your child transform their letters into colorful, artistic creation.</w:t>
      </w:r>
    </w:p>
    <w:p w:rsidR="00262A72" w:rsidRDefault="00262A72" w:rsidP="00262A72">
      <w:pPr>
        <w:rPr>
          <w:sz w:val="28"/>
          <w:szCs w:val="28"/>
        </w:rPr>
      </w:pPr>
    </w:p>
    <w:p w:rsidR="00262A72" w:rsidRDefault="00262A72" w:rsidP="00262A72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182C6D9F" wp14:editId="7B762448">
            <wp:extent cx="1009650" cy="669925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aint-307496_960_720[2]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6337" cy="6809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2A72" w:rsidRDefault="00262A72" w:rsidP="00262A72">
      <w:pPr>
        <w:rPr>
          <w:sz w:val="28"/>
          <w:szCs w:val="28"/>
        </w:rPr>
      </w:pPr>
    </w:p>
    <w:p w:rsidR="00262A72" w:rsidRDefault="00262A72" w:rsidP="00262A72">
      <w:pPr>
        <w:rPr>
          <w:sz w:val="28"/>
          <w:szCs w:val="28"/>
        </w:rPr>
      </w:pPr>
    </w:p>
    <w:p w:rsidR="00262A72" w:rsidRDefault="00262A72" w:rsidP="00262A72">
      <w:pPr>
        <w:rPr>
          <w:sz w:val="28"/>
          <w:szCs w:val="28"/>
        </w:rPr>
      </w:pPr>
    </w:p>
    <w:p w:rsidR="00262A72" w:rsidRDefault="00262A72" w:rsidP="00262A72">
      <w:pPr>
        <w:rPr>
          <w:sz w:val="28"/>
          <w:szCs w:val="28"/>
        </w:rPr>
      </w:pPr>
    </w:p>
    <w:p w:rsidR="00262A72" w:rsidRDefault="00262A72" w:rsidP="00262A72">
      <w:pPr>
        <w:rPr>
          <w:sz w:val="28"/>
          <w:szCs w:val="28"/>
        </w:rPr>
      </w:pPr>
    </w:p>
    <w:p w:rsidR="00262A72" w:rsidRDefault="00262A72" w:rsidP="00262A72">
      <w:pPr>
        <w:rPr>
          <w:sz w:val="28"/>
          <w:szCs w:val="28"/>
        </w:rPr>
      </w:pPr>
    </w:p>
    <w:p w:rsidR="00262A72" w:rsidRDefault="00262A72" w:rsidP="00262A72">
      <w:pPr>
        <w:rPr>
          <w:sz w:val="28"/>
          <w:szCs w:val="28"/>
        </w:rPr>
      </w:pPr>
    </w:p>
    <w:p w:rsidR="00262A72" w:rsidRDefault="00262A72" w:rsidP="00262A72">
      <w:pPr>
        <w:jc w:val="center"/>
        <w:rPr>
          <w:b/>
          <w:sz w:val="32"/>
          <w:szCs w:val="32"/>
        </w:rPr>
      </w:pPr>
    </w:p>
    <w:p w:rsidR="00262A72" w:rsidRDefault="00262A72" w:rsidP="00262A7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Move It</w:t>
      </w:r>
    </w:p>
    <w:p w:rsidR="00262A72" w:rsidRDefault="00262A72" w:rsidP="00262A72">
      <w:pPr>
        <w:jc w:val="center"/>
        <w:rPr>
          <w:sz w:val="32"/>
          <w:szCs w:val="32"/>
        </w:rPr>
      </w:pPr>
      <w:r>
        <w:rPr>
          <w:sz w:val="32"/>
          <w:szCs w:val="32"/>
        </w:rPr>
        <w:t>Moving and Learning Across the Curriculum</w:t>
      </w:r>
    </w:p>
    <w:p w:rsidR="00262A72" w:rsidRDefault="00262A72" w:rsidP="00262A72">
      <w:pPr>
        <w:jc w:val="center"/>
        <w:rPr>
          <w:sz w:val="32"/>
          <w:szCs w:val="32"/>
        </w:rPr>
      </w:pPr>
      <w:r>
        <w:rPr>
          <w:sz w:val="32"/>
          <w:szCs w:val="32"/>
        </w:rPr>
        <w:t>By Rae Pica</w:t>
      </w:r>
    </w:p>
    <w:p w:rsidR="00262A72" w:rsidRDefault="00262A72" w:rsidP="00262A72">
      <w:pPr>
        <w:jc w:val="center"/>
        <w:rPr>
          <w:sz w:val="32"/>
          <w:szCs w:val="32"/>
        </w:rPr>
      </w:pPr>
    </w:p>
    <w:p w:rsidR="00262A72" w:rsidRDefault="00262A72" w:rsidP="00262A72">
      <w:pPr>
        <w:rPr>
          <w:b/>
          <w:sz w:val="28"/>
          <w:szCs w:val="28"/>
        </w:rPr>
      </w:pPr>
      <w:r>
        <w:rPr>
          <w:b/>
          <w:sz w:val="28"/>
          <w:szCs w:val="28"/>
        </w:rPr>
        <w:t>Materials:</w:t>
      </w:r>
    </w:p>
    <w:p w:rsidR="00262A72" w:rsidRDefault="00262A72" w:rsidP="00262A72">
      <w:pPr>
        <w:rPr>
          <w:sz w:val="28"/>
          <w:szCs w:val="28"/>
        </w:rPr>
      </w:pPr>
      <w:r>
        <w:rPr>
          <w:sz w:val="28"/>
          <w:szCs w:val="28"/>
        </w:rPr>
        <w:t>None</w:t>
      </w:r>
    </w:p>
    <w:p w:rsidR="00262A72" w:rsidRDefault="00262A72" w:rsidP="00262A72">
      <w:pPr>
        <w:rPr>
          <w:b/>
          <w:sz w:val="28"/>
          <w:szCs w:val="28"/>
        </w:rPr>
      </w:pPr>
      <w:r>
        <w:rPr>
          <w:b/>
          <w:sz w:val="28"/>
          <w:szCs w:val="28"/>
        </w:rPr>
        <w:t>Procedure:</w:t>
      </w:r>
    </w:p>
    <w:p w:rsidR="00262A72" w:rsidRDefault="00262A72" w:rsidP="00262A72">
      <w:pPr>
        <w:pStyle w:val="ListParagraph"/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Explain to your child that you are going to call out one way of moving after another until you say “stop” or “freeze.”</w:t>
      </w:r>
    </w:p>
    <w:p w:rsidR="00262A72" w:rsidRDefault="00262A72" w:rsidP="00262A72">
      <w:pPr>
        <w:pStyle w:val="ListParagraph"/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Call out different locomotor skills, varying the amount of time for each</w:t>
      </w:r>
    </w:p>
    <w:p w:rsidR="00262A72" w:rsidRDefault="00262A72" w:rsidP="00262A72">
      <w:pPr>
        <w:pStyle w:val="ListParagraph"/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Only call out the skills that your child is successful in doing</w:t>
      </w:r>
    </w:p>
    <w:p w:rsidR="00262A72" w:rsidRDefault="00262A72" w:rsidP="00262A72">
      <w:pPr>
        <w:pStyle w:val="ListParagraph"/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Allow your child to dictate the length of this activity</w:t>
      </w:r>
    </w:p>
    <w:p w:rsidR="00262A72" w:rsidRDefault="00262A72" w:rsidP="00262A72">
      <w:pPr>
        <w:pStyle w:val="ListParagraph"/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This game can be played with no locomotor skills (bending, twisting, etc.)</w:t>
      </w:r>
    </w:p>
    <w:p w:rsidR="00262A72" w:rsidRDefault="00262A72" w:rsidP="00262A72">
      <w:pPr>
        <w:rPr>
          <w:sz w:val="28"/>
          <w:szCs w:val="28"/>
        </w:rPr>
      </w:pPr>
    </w:p>
    <w:p w:rsidR="00262A72" w:rsidRDefault="00262A72" w:rsidP="00262A72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61D74149" wp14:editId="19F085EF">
            <wp:extent cx="1505712" cy="195072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kids-1340525_640[1]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5712" cy="195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2BE9" w:rsidRDefault="00B12BE9" w:rsidP="00B12BE9">
      <w:pPr>
        <w:rPr>
          <w:sz w:val="28"/>
          <w:szCs w:val="28"/>
        </w:rPr>
      </w:pPr>
    </w:p>
    <w:p w:rsidR="00262A72" w:rsidRDefault="00262A72" w:rsidP="00B12BE9">
      <w:pPr>
        <w:rPr>
          <w:sz w:val="28"/>
          <w:szCs w:val="28"/>
        </w:rPr>
      </w:pPr>
    </w:p>
    <w:p w:rsidR="00262A72" w:rsidRDefault="00262A72" w:rsidP="00B12BE9">
      <w:pPr>
        <w:rPr>
          <w:sz w:val="28"/>
          <w:szCs w:val="28"/>
        </w:rPr>
      </w:pPr>
    </w:p>
    <w:p w:rsidR="00262A72" w:rsidRDefault="00262A72" w:rsidP="00262A72">
      <w:pPr>
        <w:jc w:val="center"/>
        <w:rPr>
          <w:b/>
          <w:sz w:val="28"/>
          <w:szCs w:val="28"/>
        </w:rPr>
      </w:pPr>
    </w:p>
    <w:p w:rsidR="00262A72" w:rsidRDefault="00262A72" w:rsidP="00262A72">
      <w:pPr>
        <w:jc w:val="center"/>
        <w:rPr>
          <w:b/>
          <w:sz w:val="28"/>
          <w:szCs w:val="28"/>
        </w:rPr>
      </w:pPr>
    </w:p>
    <w:p w:rsidR="00262A72" w:rsidRDefault="00262A72" w:rsidP="00262A72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Water Drops</w:t>
      </w:r>
    </w:p>
    <w:p w:rsidR="00262A72" w:rsidRDefault="00262A72" w:rsidP="00262A72">
      <w:pPr>
        <w:rPr>
          <w:b/>
          <w:sz w:val="28"/>
          <w:szCs w:val="28"/>
        </w:rPr>
      </w:pPr>
      <w:r>
        <w:rPr>
          <w:b/>
          <w:sz w:val="28"/>
          <w:szCs w:val="28"/>
        </w:rPr>
        <w:t>Materials</w:t>
      </w:r>
    </w:p>
    <w:p w:rsidR="00262A72" w:rsidRDefault="00262A72" w:rsidP="00262A72">
      <w:pPr>
        <w:pStyle w:val="ListParagraph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Clear plastic cup</w:t>
      </w:r>
    </w:p>
    <w:p w:rsidR="00262A72" w:rsidRDefault="00262A72" w:rsidP="00262A72">
      <w:pPr>
        <w:pStyle w:val="ListParagraph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Tap water</w:t>
      </w:r>
    </w:p>
    <w:p w:rsidR="00262A72" w:rsidRDefault="00262A72" w:rsidP="00262A72">
      <w:pPr>
        <w:pStyle w:val="ListParagraph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Spoon</w:t>
      </w:r>
    </w:p>
    <w:p w:rsidR="00262A72" w:rsidRDefault="00262A72" w:rsidP="00262A72">
      <w:pPr>
        <w:rPr>
          <w:sz w:val="24"/>
          <w:szCs w:val="24"/>
        </w:rPr>
      </w:pPr>
    </w:p>
    <w:p w:rsidR="00262A72" w:rsidRDefault="00262A72" w:rsidP="00262A72">
      <w:pPr>
        <w:rPr>
          <w:b/>
          <w:sz w:val="28"/>
          <w:szCs w:val="28"/>
        </w:rPr>
      </w:pPr>
      <w:r w:rsidRPr="004C10EE">
        <w:rPr>
          <w:b/>
          <w:sz w:val="28"/>
          <w:szCs w:val="28"/>
        </w:rPr>
        <w:t>Procedure</w:t>
      </w:r>
    </w:p>
    <w:p w:rsidR="00262A72" w:rsidRPr="004C10EE" w:rsidRDefault="00262A72" w:rsidP="00262A72">
      <w:pPr>
        <w:pStyle w:val="ListParagraph"/>
        <w:numPr>
          <w:ilvl w:val="0"/>
          <w:numId w:val="15"/>
        </w:numPr>
        <w:rPr>
          <w:b/>
          <w:sz w:val="24"/>
          <w:szCs w:val="24"/>
        </w:rPr>
      </w:pPr>
      <w:r>
        <w:rPr>
          <w:sz w:val="24"/>
          <w:szCs w:val="24"/>
        </w:rPr>
        <w:t>Fill the plastic cup to the very top with water</w:t>
      </w:r>
    </w:p>
    <w:p w:rsidR="00262A72" w:rsidRPr="004C10EE" w:rsidRDefault="00262A72" w:rsidP="00262A72">
      <w:pPr>
        <w:pStyle w:val="ListParagraph"/>
        <w:numPr>
          <w:ilvl w:val="0"/>
          <w:numId w:val="15"/>
        </w:numPr>
        <w:rPr>
          <w:b/>
          <w:sz w:val="24"/>
          <w:szCs w:val="24"/>
        </w:rPr>
      </w:pPr>
      <w:r>
        <w:rPr>
          <w:sz w:val="24"/>
          <w:szCs w:val="24"/>
        </w:rPr>
        <w:t>Add more water a spoonful at a time.  Try to keep the water from spilling over the side of the cup.  Stop and look at the cup from the side.  What do you see from the side?</w:t>
      </w:r>
    </w:p>
    <w:p w:rsidR="00262A72" w:rsidRPr="004C10EE" w:rsidRDefault="00262A72" w:rsidP="00262A72">
      <w:pPr>
        <w:pStyle w:val="ListParagraph"/>
        <w:rPr>
          <w:b/>
          <w:sz w:val="28"/>
          <w:szCs w:val="28"/>
        </w:rPr>
      </w:pPr>
    </w:p>
    <w:p w:rsidR="00262A72" w:rsidRDefault="00262A72" w:rsidP="00262A72">
      <w:pPr>
        <w:rPr>
          <w:b/>
          <w:sz w:val="28"/>
          <w:szCs w:val="28"/>
        </w:rPr>
      </w:pPr>
      <w:r w:rsidRPr="004C10EE">
        <w:rPr>
          <w:b/>
          <w:sz w:val="28"/>
          <w:szCs w:val="28"/>
        </w:rPr>
        <w:t>Vocabulary Words</w:t>
      </w:r>
    </w:p>
    <w:p w:rsidR="00262A72" w:rsidRPr="004C10EE" w:rsidRDefault="00262A72" w:rsidP="00262A72">
      <w:pPr>
        <w:pStyle w:val="ListParagraph"/>
        <w:numPr>
          <w:ilvl w:val="0"/>
          <w:numId w:val="16"/>
        </w:numPr>
        <w:rPr>
          <w:b/>
          <w:sz w:val="24"/>
          <w:szCs w:val="24"/>
        </w:rPr>
      </w:pPr>
      <w:r w:rsidRPr="004C10EE">
        <w:rPr>
          <w:sz w:val="24"/>
          <w:szCs w:val="24"/>
        </w:rPr>
        <w:t>Surface Tension</w:t>
      </w:r>
    </w:p>
    <w:p w:rsidR="00262A72" w:rsidRDefault="00262A72" w:rsidP="00262A72">
      <w:pPr>
        <w:rPr>
          <w:b/>
          <w:sz w:val="24"/>
          <w:szCs w:val="24"/>
        </w:rPr>
      </w:pPr>
    </w:p>
    <w:p w:rsidR="00262A72" w:rsidRDefault="00262A72" w:rsidP="00262A72">
      <w:pPr>
        <w:rPr>
          <w:b/>
          <w:sz w:val="24"/>
          <w:szCs w:val="24"/>
        </w:rPr>
      </w:pPr>
    </w:p>
    <w:p w:rsidR="00262A72" w:rsidRDefault="00262A72" w:rsidP="00262A72">
      <w:pPr>
        <w:rPr>
          <w:b/>
          <w:sz w:val="24"/>
          <w:szCs w:val="24"/>
        </w:rPr>
      </w:pPr>
    </w:p>
    <w:p w:rsidR="00262A72" w:rsidRDefault="00262A72" w:rsidP="00262A72">
      <w:pPr>
        <w:rPr>
          <w:b/>
          <w:sz w:val="24"/>
          <w:szCs w:val="24"/>
        </w:rPr>
      </w:pPr>
    </w:p>
    <w:p w:rsidR="00262A72" w:rsidRPr="004C10EE" w:rsidRDefault="00262A72" w:rsidP="00262A72">
      <w:pPr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inline distT="0" distB="0" distL="0" distR="0" wp14:anchorId="52D3B1FB" wp14:editId="1E5FBB55">
            <wp:extent cx="1316990" cy="1560830"/>
            <wp:effectExtent l="0" t="0" r="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6990" cy="1560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62A72" w:rsidRPr="004C10EE" w:rsidRDefault="00262A72" w:rsidP="00262A72">
      <w:pPr>
        <w:rPr>
          <w:b/>
          <w:sz w:val="28"/>
          <w:szCs w:val="28"/>
        </w:rPr>
      </w:pPr>
      <w:r>
        <w:rPr>
          <w:b/>
          <w:sz w:val="28"/>
          <w:szCs w:val="28"/>
        </w:rPr>
        <w:t>Science in Seconds for Kids by Jean Potter</w:t>
      </w:r>
    </w:p>
    <w:p w:rsidR="00262A72" w:rsidRDefault="00262A72" w:rsidP="00B12BE9">
      <w:pPr>
        <w:rPr>
          <w:sz w:val="28"/>
          <w:szCs w:val="28"/>
        </w:rPr>
      </w:pPr>
    </w:p>
    <w:sectPr w:rsidR="00262A72" w:rsidSect="00B12BE9">
      <w:pgSz w:w="12240" w:h="15840"/>
      <w:pgMar w:top="1440" w:right="1440" w:bottom="1440" w:left="1440" w:header="720" w:footer="720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552AC"/>
    <w:multiLevelType w:val="hybridMultilevel"/>
    <w:tmpl w:val="AC14F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302582"/>
    <w:multiLevelType w:val="hybridMultilevel"/>
    <w:tmpl w:val="461AC0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FB2690"/>
    <w:multiLevelType w:val="hybridMultilevel"/>
    <w:tmpl w:val="3412E6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1F4853"/>
    <w:multiLevelType w:val="hybridMultilevel"/>
    <w:tmpl w:val="C0F2A9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634C62"/>
    <w:multiLevelType w:val="hybridMultilevel"/>
    <w:tmpl w:val="C9404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E9669D"/>
    <w:multiLevelType w:val="hybridMultilevel"/>
    <w:tmpl w:val="40A2FB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4260DE"/>
    <w:multiLevelType w:val="hybridMultilevel"/>
    <w:tmpl w:val="F62477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D109E0"/>
    <w:multiLevelType w:val="hybridMultilevel"/>
    <w:tmpl w:val="2542D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DB2830"/>
    <w:multiLevelType w:val="hybridMultilevel"/>
    <w:tmpl w:val="A35C9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F5506E"/>
    <w:multiLevelType w:val="hybridMultilevel"/>
    <w:tmpl w:val="8EC49F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1C7718"/>
    <w:multiLevelType w:val="hybridMultilevel"/>
    <w:tmpl w:val="2744CF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F05786"/>
    <w:multiLevelType w:val="hybridMultilevel"/>
    <w:tmpl w:val="00DC3D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E25D12"/>
    <w:multiLevelType w:val="hybridMultilevel"/>
    <w:tmpl w:val="906646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E810A8"/>
    <w:multiLevelType w:val="hybridMultilevel"/>
    <w:tmpl w:val="465827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775094"/>
    <w:multiLevelType w:val="hybridMultilevel"/>
    <w:tmpl w:val="181650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861226"/>
    <w:multiLevelType w:val="hybridMultilevel"/>
    <w:tmpl w:val="0534DA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0"/>
  </w:num>
  <w:num w:numId="3">
    <w:abstractNumId w:val="8"/>
  </w:num>
  <w:num w:numId="4">
    <w:abstractNumId w:val="15"/>
  </w:num>
  <w:num w:numId="5">
    <w:abstractNumId w:val="3"/>
  </w:num>
  <w:num w:numId="6">
    <w:abstractNumId w:val="11"/>
  </w:num>
  <w:num w:numId="7">
    <w:abstractNumId w:val="4"/>
  </w:num>
  <w:num w:numId="8">
    <w:abstractNumId w:val="9"/>
  </w:num>
  <w:num w:numId="9">
    <w:abstractNumId w:val="13"/>
  </w:num>
  <w:num w:numId="10">
    <w:abstractNumId w:val="7"/>
  </w:num>
  <w:num w:numId="11">
    <w:abstractNumId w:val="5"/>
  </w:num>
  <w:num w:numId="12">
    <w:abstractNumId w:val="0"/>
  </w:num>
  <w:num w:numId="13">
    <w:abstractNumId w:val="2"/>
  </w:num>
  <w:num w:numId="14">
    <w:abstractNumId w:val="12"/>
  </w:num>
  <w:num w:numId="15">
    <w:abstractNumId w:val="6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BE9"/>
    <w:rsid w:val="00262A72"/>
    <w:rsid w:val="00426F26"/>
    <w:rsid w:val="00576ABB"/>
    <w:rsid w:val="00B12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2A0D3C"/>
  <w15:chartTrackingRefBased/>
  <w15:docId w15:val="{8733996D-23FF-4A7D-A15C-539DEC2EE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262A7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2B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 2</dc:creator>
  <cp:keywords/>
  <dc:description/>
  <cp:lastModifiedBy>Teacher 2</cp:lastModifiedBy>
  <cp:revision>2</cp:revision>
  <dcterms:created xsi:type="dcterms:W3CDTF">2020-03-26T19:31:00Z</dcterms:created>
  <dcterms:modified xsi:type="dcterms:W3CDTF">2020-03-26T19:31:00Z</dcterms:modified>
</cp:coreProperties>
</file>